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1C136" w14:textId="601757E4" w:rsidR="00A75957" w:rsidRPr="00346D41" w:rsidRDefault="00E63358" w:rsidP="00E63358">
      <w:pPr>
        <w:adjustRightInd w:val="0"/>
        <w:snapToGrid w:val="0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46D41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BA7E11" wp14:editId="3AE02B98">
                <wp:simplePos x="0" y="0"/>
                <wp:positionH relativeFrom="margin">
                  <wp:align>left</wp:align>
                </wp:positionH>
                <wp:positionV relativeFrom="paragraph">
                  <wp:posOffset>556895</wp:posOffset>
                </wp:positionV>
                <wp:extent cx="6162040" cy="918210"/>
                <wp:effectExtent l="19050" t="19050" r="29210" b="34290"/>
                <wp:wrapSquare wrapText="bothSides"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040" cy="918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algn="ctr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C6DDB0" w14:textId="77777777" w:rsidR="00D9303C" w:rsidRDefault="009B075E" w:rsidP="00ED6E1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D930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にっぽんオレンジ</w:t>
                            </w:r>
                            <w:r w:rsidRPr="00D9303C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44"/>
                                <w:szCs w:val="44"/>
                              </w:rPr>
                              <w:t>シンボル運動</w:t>
                            </w:r>
                          </w:p>
                          <w:p w14:paraId="038FE12B" w14:textId="13336CC0" w:rsidR="009B075E" w:rsidRPr="00D9303C" w:rsidRDefault="009B075E" w:rsidP="00ED6E1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D9303C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44"/>
                                <w:szCs w:val="44"/>
                              </w:rPr>
                              <w:t>賛同表明</w:t>
                            </w:r>
                            <w:r w:rsidRPr="00D930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シート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A7E11" id="角丸四角形 12" o:spid="_x0000_s1026" style="position:absolute;left:0;text-align:left;margin-left:0;margin-top:43.85pt;width:485.2pt;height:72.3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" filled="f" strokecolor="#f60" strokeweight="4.5pt">
                <v:stroke joinstyle="miter"/>
                <v:textbox inset=",1mm,,1mm">
                  <w:txbxContent>
                    <w:p w14:paraId="27C6DDB0" w14:textId="77777777" w:rsidR="00D9303C" w:rsidRDefault="009B075E" w:rsidP="00ED6E1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D9303C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44"/>
                          <w:szCs w:val="44"/>
                        </w:rPr>
                        <w:t xml:space="preserve"> にっぽんオレンジ</w:t>
                      </w:r>
                      <w:r w:rsidRPr="00D9303C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44"/>
                          <w:szCs w:val="44"/>
                        </w:rPr>
                        <w:t>シンボル運動</w:t>
                      </w:r>
                    </w:p>
                    <w:p w14:paraId="038FE12B" w14:textId="13336CC0" w:rsidR="009B075E" w:rsidRPr="00D9303C" w:rsidRDefault="009B075E" w:rsidP="00ED6E1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D9303C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44"/>
                          <w:szCs w:val="44"/>
                        </w:rPr>
                        <w:t>賛同表明</w:t>
                      </w:r>
                      <w:r w:rsidRPr="00D9303C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44"/>
                          <w:szCs w:val="44"/>
                        </w:rPr>
                        <w:t>シート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B075E" w:rsidRPr="00346D41">
        <w:rPr>
          <w:rFonts w:ascii="BIZ UDPゴシック" w:eastAsia="BIZ UDPゴシック" w:hAnsi="BIZ UDPゴシック" w:hint="eastAsia"/>
          <w:sz w:val="28"/>
          <w:szCs w:val="28"/>
          <w:u w:val="single"/>
        </w:rPr>
        <w:t>にっぽんオレンジシンボル運動事務局（株式会社中広）　宛</w:t>
      </w:r>
      <w:r w:rsidRPr="00346D41">
        <w:rPr>
          <w:rFonts w:ascii="BIZ UDPゴシック" w:eastAsia="BIZ UDPゴシック" w:hAnsi="BIZ UDPゴシック"/>
          <w:w w:val="90"/>
          <w:sz w:val="24"/>
          <w:szCs w:val="24"/>
        </w:rPr>
        <w:t xml:space="preserve"> </w:t>
      </w:r>
    </w:p>
    <w:p w14:paraId="209D7A8C" w14:textId="7697478A" w:rsidR="00ED6E1F" w:rsidRPr="00FF5BD5" w:rsidRDefault="00ED6E1F" w:rsidP="00ED6E1F">
      <w:pPr>
        <w:spacing w:line="520" w:lineRule="exact"/>
        <w:rPr>
          <w:rFonts w:ascii="BIZ UDPゴシック" w:eastAsia="BIZ UDPゴシック" w:hAnsi="BIZ UDPゴシック" w:cs="Segoe UI Symbol"/>
          <w:sz w:val="22"/>
        </w:rPr>
      </w:pPr>
      <w:r w:rsidRPr="00FF5BD5">
        <w:rPr>
          <w:rFonts w:ascii="BIZ UDPゴシック" w:eastAsia="BIZ UDPゴシック" w:hAnsi="BIZ UDPゴシック" w:cs="ＭＳ ゴシック" w:hint="eastAsia"/>
          <w:kern w:val="0"/>
          <w:sz w:val="22"/>
          <w14:ligatures w14:val="none"/>
        </w:rPr>
        <w:t>以下に</w:t>
      </w:r>
      <w:r w:rsidRPr="00FF5BD5">
        <w:rPr>
          <w:rFonts w:ascii="BIZ UDPゴシック" w:eastAsia="BIZ UDPゴシック" w:hAnsi="BIZ UDPゴシック" w:hint="eastAsia"/>
          <w:sz w:val="22"/>
        </w:rPr>
        <w:t>、</w:t>
      </w:r>
      <w:r w:rsidRPr="006F1E0D">
        <w:rPr>
          <w:rFonts w:ascii="Segoe UI Symbol" w:eastAsia="BIZ UDPゴシック" w:hAnsi="Segoe UI Symbol" w:cs="Segoe UI Symbol"/>
          <w:sz w:val="40"/>
          <w:szCs w:val="40"/>
        </w:rPr>
        <w:t>☑</w:t>
      </w:r>
      <w:r w:rsidRPr="00FF5BD5">
        <w:rPr>
          <w:rFonts w:ascii="BIZ UDPゴシック" w:eastAsia="BIZ UDPゴシック" w:hAnsi="BIZ UDPゴシック" w:cs="Segoe UI Symbol" w:hint="eastAsia"/>
          <w:sz w:val="22"/>
        </w:rPr>
        <w:t>をお願い申し上げます。</w:t>
      </w:r>
    </w:p>
    <w:p w14:paraId="1993EBA5" w14:textId="453A08C9" w:rsidR="00F30460" w:rsidRPr="00FF5BD5" w:rsidRDefault="00F30460" w:rsidP="00346D41">
      <w:pPr>
        <w:spacing w:line="420" w:lineRule="exact"/>
        <w:jc w:val="left"/>
        <w:rPr>
          <w:rFonts w:ascii="BIZ UDPゴシック" w:eastAsia="BIZ UDPゴシック" w:hAnsi="BIZ UDPゴシック"/>
          <w:color w:val="000000" w:themeColor="text1"/>
          <w:w w:val="90"/>
          <w:sz w:val="22"/>
        </w:rPr>
      </w:pPr>
      <w:r w:rsidRPr="00FF5BD5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□</w:t>
      </w:r>
      <w:r w:rsidR="00ED6E1F" w:rsidRPr="00FF5BD5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本</w:t>
      </w:r>
      <w:r w:rsidR="009B075E" w:rsidRPr="00FF5BD5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運動の主旨に賛同し</w:t>
      </w:r>
      <w:r w:rsidR="008F0EC7" w:rsidRPr="00FF5BD5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、</w:t>
      </w:r>
      <w:r w:rsidR="009B075E" w:rsidRPr="00FF5BD5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以下の通り、</w:t>
      </w:r>
      <w:r w:rsidR="00ED6E1F" w:rsidRPr="00FF5BD5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オレンジ色にライトアップ</w:t>
      </w:r>
      <w:r w:rsidR="006F1E0D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する等のキャンペーンを</w:t>
      </w:r>
      <w:r w:rsidR="002F5222" w:rsidRPr="00FF5BD5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実施</w:t>
      </w:r>
      <w:r w:rsidR="006F1E0D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します。</w:t>
      </w:r>
    </w:p>
    <w:p w14:paraId="23B513FA" w14:textId="6249D86E" w:rsidR="008F0EC7" w:rsidRPr="00FF5BD5" w:rsidRDefault="006F1E0D" w:rsidP="00346D41">
      <w:pPr>
        <w:spacing w:line="420" w:lineRule="exact"/>
        <w:jc w:val="left"/>
        <w:rPr>
          <w:rFonts w:ascii="BIZ UDPゴシック" w:eastAsia="BIZ UDPゴシック" w:hAnsi="BIZ UDPゴシック"/>
          <w:color w:val="000000" w:themeColor="text1"/>
          <w:w w:val="90"/>
          <w:sz w:val="22"/>
        </w:rPr>
      </w:pPr>
      <w:r w:rsidRPr="00FF5BD5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□</w:t>
      </w:r>
      <w:r w:rsidR="008052E1" w:rsidRPr="00FF5BD5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グレーの項目に関して</w:t>
      </w:r>
      <w:r w:rsidR="009B2AAD" w:rsidRPr="00FF5BD5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は</w:t>
      </w:r>
      <w:r w:rsidR="00B60E35" w:rsidRPr="00FF5BD5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、</w:t>
      </w:r>
      <w:r w:rsidR="00FF5BD5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㈱</w:t>
      </w:r>
      <w:r w:rsidR="00B60E35" w:rsidRPr="00FF5BD5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中広の</w:t>
      </w:r>
      <w:r w:rsidR="008052E1" w:rsidRPr="00FF5BD5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WEBサイト</w:t>
      </w:r>
      <w:r w:rsidR="00F30460" w:rsidRPr="00FF5BD5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及びリリース等資料</w:t>
      </w:r>
      <w:r w:rsidR="008052E1" w:rsidRPr="00FF5BD5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へ掲載</w:t>
      </w:r>
      <w:r w:rsidR="00622A01" w:rsidRPr="00FF5BD5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すること</w:t>
      </w:r>
      <w:r w:rsidR="009B2AAD" w:rsidRPr="00FF5BD5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を</w:t>
      </w:r>
      <w:r w:rsidR="008052E1" w:rsidRPr="00FF5BD5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同意致します。</w:t>
      </w:r>
    </w:p>
    <w:p w14:paraId="4F912CEE" w14:textId="6AFA0B7D" w:rsidR="003C6046" w:rsidRPr="006F1E0D" w:rsidRDefault="00F30460" w:rsidP="00346D41">
      <w:pPr>
        <w:spacing w:after="240" w:line="420" w:lineRule="exact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FF5BD5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□</w:t>
      </w:r>
      <w:r w:rsidR="00FF5BD5" w:rsidRPr="006F1E0D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実施</w:t>
      </w:r>
      <w:r w:rsidRPr="006F1E0D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期間中の</w:t>
      </w:r>
      <w:r w:rsidR="00FF5BD5" w:rsidRPr="006F1E0D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写真を報告書類及び次年度</w:t>
      </w:r>
      <w:r w:rsidR="006F1E0D" w:rsidRPr="006F1E0D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活動</w:t>
      </w:r>
      <w:r w:rsidR="00FF5BD5" w:rsidRPr="006F1E0D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情報へ掲載</w:t>
      </w:r>
      <w:r w:rsidR="006F1E0D" w:rsidRPr="006F1E0D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される可能性があることを理解して</w:t>
      </w:r>
      <w:r w:rsidR="006F1E0D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い</w:t>
      </w:r>
      <w:r w:rsidR="006F1E0D" w:rsidRPr="006F1E0D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ます。</w:t>
      </w: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977"/>
        <w:gridCol w:w="1418"/>
        <w:gridCol w:w="3260"/>
      </w:tblGrid>
      <w:tr w:rsidR="000C0591" w:rsidRPr="00FF5BD5" w14:paraId="5966DC1B" w14:textId="77777777" w:rsidTr="00346D41">
        <w:trPr>
          <w:trHeight w:val="779"/>
        </w:trPr>
        <w:tc>
          <w:tcPr>
            <w:tcW w:w="2410" w:type="dxa"/>
            <w:shd w:val="clear" w:color="auto" w:fill="E7E6E6" w:themeFill="background2"/>
            <w:vAlign w:val="center"/>
          </w:tcPr>
          <w:p w14:paraId="3AD55ACB" w14:textId="7E3D100C" w:rsidR="00F30460" w:rsidRPr="00FF5BD5" w:rsidRDefault="00F30460" w:rsidP="00F30460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w w:val="90"/>
                <w:szCs w:val="21"/>
              </w:rPr>
            </w:pPr>
            <w:r w:rsidRPr="00FF5BD5">
              <w:rPr>
                <w:rFonts w:ascii="BIZ UDPゴシック" w:eastAsia="BIZ UDPゴシック" w:hAnsi="BIZ UDPゴシック" w:hint="eastAsia"/>
                <w:b/>
                <w:w w:val="90"/>
                <w:szCs w:val="21"/>
              </w:rPr>
              <w:t>キャンペーン</w:t>
            </w:r>
            <w:r w:rsidR="00FF5BD5" w:rsidRPr="00FF5BD5">
              <w:rPr>
                <w:rFonts w:ascii="BIZ UDPゴシック" w:eastAsia="BIZ UDPゴシック" w:hAnsi="BIZ UDPゴシック" w:hint="eastAsia"/>
                <w:b/>
                <w:w w:val="90"/>
                <w:szCs w:val="21"/>
              </w:rPr>
              <w:t>を</w:t>
            </w:r>
            <w:r w:rsidRPr="00FF5BD5">
              <w:rPr>
                <w:rFonts w:ascii="BIZ UDPゴシック" w:eastAsia="BIZ UDPゴシック" w:hAnsi="BIZ UDPゴシック" w:hint="eastAsia"/>
                <w:b/>
                <w:w w:val="90"/>
                <w:szCs w:val="21"/>
              </w:rPr>
              <w:t>展開する</w:t>
            </w:r>
          </w:p>
          <w:p w14:paraId="1704BAE2" w14:textId="77777777" w:rsidR="000C0591" w:rsidRDefault="000C0591" w:rsidP="00F30460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FF5BD5">
              <w:rPr>
                <w:rFonts w:ascii="BIZ UDPゴシック" w:eastAsia="BIZ UDPゴシック" w:hAnsi="BIZ UDPゴシック" w:hint="eastAsia"/>
                <w:b/>
                <w:szCs w:val="21"/>
              </w:rPr>
              <w:t>施設</w:t>
            </w:r>
            <w:r w:rsidR="00FF5BD5" w:rsidRPr="00FF5BD5">
              <w:rPr>
                <w:rFonts w:ascii="BIZ UDPゴシック" w:eastAsia="BIZ UDPゴシック" w:hAnsi="BIZ UDPゴシック" w:hint="eastAsia"/>
                <w:b/>
                <w:szCs w:val="21"/>
              </w:rPr>
              <w:t>・</w:t>
            </w:r>
            <w:r w:rsidRPr="00FF5BD5">
              <w:rPr>
                <w:rFonts w:ascii="BIZ UDPゴシック" w:eastAsia="BIZ UDPゴシック" w:hAnsi="BIZ UDPゴシック" w:hint="eastAsia"/>
                <w:b/>
                <w:szCs w:val="21"/>
              </w:rPr>
              <w:t>建物名</w:t>
            </w:r>
          </w:p>
          <w:p w14:paraId="43516C78" w14:textId="77777777" w:rsidR="00346D41" w:rsidRDefault="00640E96" w:rsidP="00D90F2B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bCs/>
                <w:sz w:val="16"/>
                <w:szCs w:val="16"/>
              </w:rPr>
            </w:pPr>
            <w:r w:rsidRPr="00D90F2B"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>※記載内容</w:t>
            </w:r>
            <w:r w:rsidR="00D90F2B" w:rsidRPr="00D90F2B"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>を転載しますので</w:t>
            </w:r>
          </w:p>
          <w:p w14:paraId="590AE41F" w14:textId="2BA3BB33" w:rsidR="00640E96" w:rsidRPr="00D90F2B" w:rsidRDefault="00D90F2B" w:rsidP="00D90F2B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D90F2B"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>正式名称でお願いします</w:t>
            </w:r>
          </w:p>
        </w:tc>
        <w:tc>
          <w:tcPr>
            <w:tcW w:w="7655" w:type="dxa"/>
            <w:gridSpan w:val="3"/>
            <w:vAlign w:val="center"/>
          </w:tcPr>
          <w:p w14:paraId="58B13C69" w14:textId="77777777" w:rsidR="000C0591" w:rsidRPr="00FF5BD5" w:rsidRDefault="000C0591" w:rsidP="00123A47">
            <w:pPr>
              <w:spacing w:line="500" w:lineRule="exact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790BEBED" w14:textId="1B18AE24" w:rsidR="000C0591" w:rsidRPr="00FF5BD5" w:rsidRDefault="000C0591" w:rsidP="00123A47">
            <w:pPr>
              <w:spacing w:line="500" w:lineRule="exact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  <w:tr w:rsidR="00052C26" w:rsidRPr="00FF5BD5" w14:paraId="4748C14E" w14:textId="77777777" w:rsidTr="00346D41">
        <w:trPr>
          <w:trHeight w:val="702"/>
        </w:trPr>
        <w:tc>
          <w:tcPr>
            <w:tcW w:w="2410" w:type="dxa"/>
            <w:shd w:val="clear" w:color="auto" w:fill="E7E6E6" w:themeFill="background2"/>
            <w:vAlign w:val="center"/>
          </w:tcPr>
          <w:p w14:paraId="41038AFB" w14:textId="77777777" w:rsidR="00640E96" w:rsidRDefault="002F5222" w:rsidP="00640E9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szCs w:val="21"/>
                <w:lang w:eastAsia="zh-TW"/>
              </w:rPr>
            </w:pPr>
            <w:r w:rsidRPr="00FF5BD5">
              <w:rPr>
                <w:rFonts w:ascii="BIZ UDPゴシック" w:eastAsia="BIZ UDPゴシック" w:hAnsi="BIZ UDPゴシック" w:hint="eastAsia"/>
                <w:b/>
                <w:szCs w:val="21"/>
                <w:lang w:eastAsia="zh-TW"/>
              </w:rPr>
              <w:t>実施</w:t>
            </w:r>
            <w:r w:rsidR="00052C26" w:rsidRPr="00FF5BD5">
              <w:rPr>
                <w:rFonts w:ascii="BIZ UDPゴシック" w:eastAsia="BIZ UDPゴシック" w:hAnsi="BIZ UDPゴシック" w:hint="eastAsia"/>
                <w:b/>
                <w:szCs w:val="21"/>
                <w:lang w:eastAsia="zh-TW"/>
              </w:rPr>
              <w:t>期間</w:t>
            </w:r>
            <w:r w:rsidR="00052C26" w:rsidRPr="00FF5BD5">
              <w:rPr>
                <w:rFonts w:ascii="BIZ UDPゴシック" w:eastAsia="BIZ UDPゴシック" w:hAnsi="BIZ UDPゴシック"/>
                <w:b/>
                <w:szCs w:val="21"/>
                <w:lang w:eastAsia="zh-TW"/>
              </w:rPr>
              <w:t>/期日</w:t>
            </w:r>
          </w:p>
          <w:p w14:paraId="7B7BF707" w14:textId="00A73E7C" w:rsidR="00640E96" w:rsidRPr="00640E96" w:rsidRDefault="00640E96" w:rsidP="00640E9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1"/>
                <w:lang w:eastAsia="zh-TW"/>
              </w:rPr>
            </w:pPr>
            <w:r w:rsidRPr="00640E96">
              <w:rPr>
                <w:rFonts w:asciiTheme="majorEastAsia" w:eastAsiaTheme="majorEastAsia" w:hAnsiTheme="majorEastAsia" w:hint="eastAsia"/>
                <w:bCs/>
                <w:sz w:val="16"/>
                <w:szCs w:val="16"/>
                <w:lang w:eastAsia="zh-TW"/>
              </w:rPr>
              <w:t>※〇月</w:t>
            </w:r>
            <w:r w:rsidRPr="00640E96">
              <w:rPr>
                <w:rFonts w:asciiTheme="majorEastAsia" w:eastAsiaTheme="majorEastAsia" w:hAnsiTheme="majorEastAsia" w:cs="ＭＳ 明朝" w:hint="eastAsia"/>
                <w:bCs/>
                <w:sz w:val="16"/>
                <w:szCs w:val="16"/>
                <w:lang w:eastAsia="zh-TW"/>
              </w:rPr>
              <w:t>〇日表記</w:t>
            </w:r>
          </w:p>
        </w:tc>
        <w:tc>
          <w:tcPr>
            <w:tcW w:w="7655" w:type="dxa"/>
            <w:gridSpan w:val="3"/>
            <w:vAlign w:val="center"/>
          </w:tcPr>
          <w:p w14:paraId="5DC0C4BF" w14:textId="77777777" w:rsidR="00052C26" w:rsidRPr="00FF5BD5" w:rsidRDefault="00052C26" w:rsidP="00123A47">
            <w:pPr>
              <w:spacing w:line="500" w:lineRule="exact"/>
              <w:jc w:val="left"/>
              <w:rPr>
                <w:rFonts w:ascii="BIZ UDPゴシック" w:eastAsia="BIZ UDPゴシック" w:hAnsi="BIZ UDPゴシック"/>
                <w:b/>
                <w:szCs w:val="21"/>
                <w:lang w:eastAsia="zh-TW"/>
              </w:rPr>
            </w:pPr>
          </w:p>
        </w:tc>
      </w:tr>
      <w:tr w:rsidR="00F30460" w:rsidRPr="00FF5BD5" w14:paraId="4F8F7409" w14:textId="77777777" w:rsidTr="00346D41">
        <w:trPr>
          <w:trHeight w:val="698"/>
        </w:trPr>
        <w:tc>
          <w:tcPr>
            <w:tcW w:w="2410" w:type="dxa"/>
            <w:shd w:val="clear" w:color="auto" w:fill="E7E6E6" w:themeFill="background2"/>
            <w:vAlign w:val="center"/>
          </w:tcPr>
          <w:p w14:paraId="147B2B49" w14:textId="77777777" w:rsidR="00F30460" w:rsidRDefault="00F30460" w:rsidP="00F30460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szCs w:val="21"/>
                <w:lang w:eastAsia="zh-TW"/>
              </w:rPr>
            </w:pPr>
            <w:r w:rsidRPr="00FF5BD5">
              <w:rPr>
                <w:rFonts w:ascii="BIZ UDPゴシック" w:eastAsia="BIZ UDPゴシック" w:hAnsi="BIZ UDPゴシック" w:hint="eastAsia"/>
                <w:b/>
                <w:szCs w:val="21"/>
                <w:lang w:eastAsia="zh-TW"/>
              </w:rPr>
              <w:t>実施時間</w:t>
            </w:r>
          </w:p>
          <w:p w14:paraId="54C58004" w14:textId="508D3789" w:rsidR="00640E96" w:rsidRPr="00640E96" w:rsidRDefault="00640E96" w:rsidP="00640E96">
            <w:pPr>
              <w:spacing w:line="360" w:lineRule="exact"/>
              <w:jc w:val="center"/>
              <w:rPr>
                <w:rFonts w:asciiTheme="majorEastAsia" w:eastAsiaTheme="majorEastAsia" w:hAnsiTheme="majorEastAsia" w:cs="ＭＳ 明朝"/>
                <w:bCs/>
                <w:sz w:val="18"/>
                <w:szCs w:val="18"/>
                <w:lang w:eastAsia="zh-TW"/>
              </w:rPr>
            </w:pPr>
            <w:r w:rsidRPr="00640E96">
              <w:rPr>
                <w:rFonts w:asciiTheme="majorEastAsia" w:eastAsiaTheme="majorEastAsia" w:hAnsiTheme="majorEastAsia" w:cs="ＭＳ 明朝" w:hint="eastAsia"/>
                <w:bCs/>
                <w:sz w:val="16"/>
                <w:szCs w:val="16"/>
                <w:lang w:eastAsia="zh-TW"/>
              </w:rPr>
              <w:t>※24時間表記</w:t>
            </w:r>
            <w:r>
              <w:rPr>
                <w:rFonts w:asciiTheme="majorEastAsia" w:eastAsiaTheme="majorEastAsia" w:hAnsiTheme="majorEastAsia" w:cs="ＭＳ 明朝" w:hint="eastAsia"/>
                <w:bCs/>
                <w:sz w:val="16"/>
                <w:szCs w:val="16"/>
                <w:lang w:eastAsia="zh-TW"/>
              </w:rPr>
              <w:t xml:space="preserve"> </w:t>
            </w:r>
            <w:r w:rsidRPr="00640E96">
              <w:rPr>
                <w:rFonts w:asciiTheme="majorEastAsia" w:eastAsiaTheme="majorEastAsia" w:hAnsiTheme="majorEastAsia" w:cs="ＭＳ 明朝" w:hint="eastAsia"/>
                <w:bCs/>
                <w:sz w:val="16"/>
                <w:szCs w:val="16"/>
                <w:lang w:eastAsia="zh-TW"/>
              </w:rPr>
              <w:t>※日没表記可</w:t>
            </w:r>
          </w:p>
        </w:tc>
        <w:tc>
          <w:tcPr>
            <w:tcW w:w="7655" w:type="dxa"/>
            <w:gridSpan w:val="3"/>
            <w:vAlign w:val="center"/>
          </w:tcPr>
          <w:p w14:paraId="37CD06ED" w14:textId="2B8F3B44" w:rsidR="00F30460" w:rsidRPr="00FF5BD5" w:rsidRDefault="00F30460" w:rsidP="00F30460">
            <w:pPr>
              <w:spacing w:line="500" w:lineRule="exact"/>
              <w:jc w:val="left"/>
              <w:rPr>
                <w:rFonts w:ascii="BIZ UDPゴシック" w:eastAsia="BIZ UDPゴシック" w:hAnsi="BIZ UDPゴシック"/>
                <w:b/>
                <w:szCs w:val="21"/>
                <w:lang w:eastAsia="zh-TW"/>
              </w:rPr>
            </w:pPr>
          </w:p>
        </w:tc>
      </w:tr>
      <w:tr w:rsidR="00F30460" w:rsidRPr="00FF5BD5" w14:paraId="172A48B9" w14:textId="77777777" w:rsidTr="00346D41">
        <w:trPr>
          <w:trHeight w:val="1647"/>
        </w:trPr>
        <w:tc>
          <w:tcPr>
            <w:tcW w:w="2410" w:type="dxa"/>
            <w:shd w:val="clear" w:color="auto" w:fill="E7E6E6" w:themeFill="background2"/>
            <w:vAlign w:val="center"/>
          </w:tcPr>
          <w:p w14:paraId="0E7505EC" w14:textId="3896ECFB" w:rsidR="00F30460" w:rsidRPr="00FF5BD5" w:rsidRDefault="00F30460" w:rsidP="00F30460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FF5BD5">
              <w:rPr>
                <w:rFonts w:ascii="BIZ UDPゴシック" w:eastAsia="BIZ UDPゴシック" w:hAnsi="BIZ UDPゴシック" w:hint="eastAsia"/>
                <w:b/>
                <w:szCs w:val="21"/>
              </w:rPr>
              <w:t>実施内容</w:t>
            </w:r>
          </w:p>
        </w:tc>
        <w:tc>
          <w:tcPr>
            <w:tcW w:w="7655" w:type="dxa"/>
            <w:gridSpan w:val="3"/>
            <w:vAlign w:val="center"/>
          </w:tcPr>
          <w:p w14:paraId="4979A970" w14:textId="6DDF4D69" w:rsidR="00346D41" w:rsidRDefault="00346D41" w:rsidP="00346D41">
            <w:pPr>
              <w:spacing w:line="500" w:lineRule="exact"/>
              <w:jc w:val="left"/>
              <w:rPr>
                <w:rFonts w:ascii="BIZ UDPゴシック" w:eastAsia="BIZ UDPゴシック" w:hAnsi="BIZ UDPゴシック"/>
                <w:bCs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□ライトアップ （</w:t>
            </w: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一般の方が見える場所で</w:t>
            </w:r>
            <w:r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>、</w:t>
            </w:r>
            <w:r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１日１時間以上連続</w:t>
            </w:r>
            <w:r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してオレンジ色にライトアップされていること</w:t>
            </w: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）</w:t>
            </w:r>
          </w:p>
          <w:p w14:paraId="5B660248" w14:textId="228C81DE" w:rsidR="00346D41" w:rsidRDefault="00346D41" w:rsidP="00346D41">
            <w:pPr>
              <w:spacing w:line="500" w:lineRule="exact"/>
              <w:jc w:val="left"/>
              <w:rPr>
                <w:rFonts w:ascii="BIZ UDPゴシック" w:eastAsia="BIZ UDPゴシック" w:hAnsi="BIZ UDPゴシック" w:hint="eastAsia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□サイネージ　 （</w:t>
            </w: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提供動画の</w:t>
            </w:r>
            <w:r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放映時間の合計が １</w:t>
            </w: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時間以上</w:t>
            </w:r>
            <w:r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／日</w:t>
            </w:r>
            <w:r w:rsidRPr="00346D4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※提供</w:t>
            </w:r>
            <w:r w:rsidRPr="00346D4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素材</w:t>
            </w:r>
            <w:r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：</w:t>
            </w:r>
            <w:r w:rsidRPr="00346D41">
              <w:rPr>
                <w:rFonts w:ascii="BIZ UDPゴシック" w:eastAsia="BIZ UDPゴシック" w:hAnsi="BIZ UDPゴシック" w:hint="eastAsia"/>
                <w:bCs/>
                <w:sz w:val="14"/>
                <w:szCs w:val="14"/>
              </w:rPr>
              <w:t>１５秒想定</w:t>
            </w:r>
            <w:r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）</w:t>
            </w:r>
          </w:p>
          <w:p w14:paraId="3A70DF10" w14:textId="05F72C87" w:rsidR="00F30460" w:rsidRPr="00FF5BD5" w:rsidRDefault="00346D41" w:rsidP="00346D41">
            <w:pPr>
              <w:spacing w:line="500" w:lineRule="exact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□その他　 (　　　　　　　　　　　　　　　　　　　　　　　　　　　              　　)　　　</w:t>
            </w:r>
            <w:r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 xml:space="preserve">※★本運動のポスター掲示必須 (オレンジである理由説明のため)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>※</w:t>
            </w:r>
            <w:r>
              <w:rPr>
                <w:rFonts w:ascii="BIZ UDゴシック" w:eastAsia="BIZ UDゴシック" w:hAnsi="BIZ UDゴシック" w:hint="eastAsia"/>
                <w:bCs/>
                <w:sz w:val="16"/>
                <w:szCs w:val="16"/>
              </w:rPr>
              <w:t>オレンジシンボル新ルール例</w:t>
            </w:r>
          </w:p>
        </w:tc>
      </w:tr>
      <w:tr w:rsidR="006F1E0D" w:rsidRPr="00FF5BD5" w14:paraId="2432CFD5" w14:textId="77777777" w:rsidTr="00346D41">
        <w:trPr>
          <w:trHeight w:hRule="exact" w:val="489"/>
        </w:trPr>
        <w:tc>
          <w:tcPr>
            <w:tcW w:w="2410" w:type="dxa"/>
            <w:shd w:val="clear" w:color="auto" w:fill="E7E6E6" w:themeFill="background2"/>
            <w:vAlign w:val="center"/>
          </w:tcPr>
          <w:p w14:paraId="0F38A72A" w14:textId="53D6A99B" w:rsidR="006F1E0D" w:rsidRPr="00FF5BD5" w:rsidRDefault="006F1E0D" w:rsidP="006F1E0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FF5BD5">
              <w:rPr>
                <w:rFonts w:ascii="BIZ UDPゴシック" w:eastAsia="BIZ UDPゴシック" w:hAnsi="BIZ UDPゴシック" w:hint="eastAsia"/>
                <w:b/>
                <w:szCs w:val="21"/>
              </w:rPr>
              <w:t>公式WEBのURL</w:t>
            </w:r>
          </w:p>
        </w:tc>
        <w:tc>
          <w:tcPr>
            <w:tcW w:w="7655" w:type="dxa"/>
            <w:gridSpan w:val="3"/>
            <w:vAlign w:val="center"/>
          </w:tcPr>
          <w:p w14:paraId="0B71B4D4" w14:textId="77777777" w:rsidR="006F1E0D" w:rsidRPr="00FF5BD5" w:rsidRDefault="006F1E0D" w:rsidP="006F1E0D">
            <w:pPr>
              <w:spacing w:line="500" w:lineRule="exact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  <w:tr w:rsidR="006F1E0D" w:rsidRPr="00FF5BD5" w14:paraId="1CE32A88" w14:textId="77777777" w:rsidTr="00346D41">
        <w:trPr>
          <w:trHeight w:hRule="exact" w:val="563"/>
        </w:trPr>
        <w:tc>
          <w:tcPr>
            <w:tcW w:w="2410" w:type="dxa"/>
            <w:vAlign w:val="center"/>
          </w:tcPr>
          <w:p w14:paraId="5A16DF22" w14:textId="5CD2B435" w:rsidR="006F1E0D" w:rsidRPr="00FF5BD5" w:rsidRDefault="006F1E0D" w:rsidP="006F1E0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FF5BD5">
              <w:rPr>
                <w:rFonts w:ascii="BIZ UDPゴシック" w:eastAsia="BIZ UDPゴシック" w:hAnsi="BIZ UDPゴシック" w:hint="eastAsia"/>
                <w:b/>
                <w:szCs w:val="21"/>
              </w:rPr>
              <w:t>貴社名</w:t>
            </w:r>
          </w:p>
        </w:tc>
        <w:tc>
          <w:tcPr>
            <w:tcW w:w="7655" w:type="dxa"/>
            <w:gridSpan w:val="3"/>
            <w:vAlign w:val="center"/>
          </w:tcPr>
          <w:p w14:paraId="3A7B07B3" w14:textId="77777777" w:rsidR="006F1E0D" w:rsidRPr="00FF5BD5" w:rsidRDefault="006F1E0D" w:rsidP="006F1E0D">
            <w:pPr>
              <w:spacing w:line="500" w:lineRule="exact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  <w:tr w:rsidR="006F1E0D" w:rsidRPr="00FF5BD5" w14:paraId="132CFED9" w14:textId="77777777" w:rsidTr="00346D41">
        <w:trPr>
          <w:trHeight w:hRule="exact" w:val="699"/>
        </w:trPr>
        <w:tc>
          <w:tcPr>
            <w:tcW w:w="2410" w:type="dxa"/>
            <w:vAlign w:val="center"/>
          </w:tcPr>
          <w:p w14:paraId="51E36857" w14:textId="75EAD20C" w:rsidR="006F1E0D" w:rsidRPr="00FF5BD5" w:rsidRDefault="006F1E0D" w:rsidP="006F1E0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FF5BD5">
              <w:rPr>
                <w:rFonts w:ascii="BIZ UDPゴシック" w:eastAsia="BIZ UDPゴシック" w:hAnsi="BIZ UDPゴシック" w:hint="eastAsia"/>
                <w:b/>
                <w:szCs w:val="21"/>
              </w:rPr>
              <w:t>部課役職名</w:t>
            </w:r>
          </w:p>
        </w:tc>
        <w:tc>
          <w:tcPr>
            <w:tcW w:w="2977" w:type="dxa"/>
            <w:vAlign w:val="center"/>
          </w:tcPr>
          <w:p w14:paraId="0780CA8F" w14:textId="77777777" w:rsidR="006F1E0D" w:rsidRPr="00FF5BD5" w:rsidRDefault="006F1E0D" w:rsidP="006F1E0D">
            <w:pPr>
              <w:spacing w:line="500" w:lineRule="exact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2E776E9" w14:textId="50D97B4E" w:rsidR="006F1E0D" w:rsidRPr="00FF5BD5" w:rsidRDefault="006F1E0D" w:rsidP="006F1E0D">
            <w:pPr>
              <w:spacing w:line="500" w:lineRule="exact"/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FF5BD5">
              <w:rPr>
                <w:rFonts w:ascii="BIZ UDPゴシック" w:eastAsia="BIZ UDPゴシック" w:hAnsi="BIZ UDPゴシック" w:hint="eastAsia"/>
                <w:b/>
                <w:sz w:val="22"/>
              </w:rPr>
              <w:t>ご担当者名</w:t>
            </w:r>
          </w:p>
        </w:tc>
        <w:tc>
          <w:tcPr>
            <w:tcW w:w="3260" w:type="dxa"/>
            <w:vAlign w:val="center"/>
          </w:tcPr>
          <w:p w14:paraId="1C26AFA5" w14:textId="5019C3FE" w:rsidR="006F1E0D" w:rsidRPr="00FF5BD5" w:rsidRDefault="006F1E0D" w:rsidP="006F1E0D">
            <w:pPr>
              <w:spacing w:line="500" w:lineRule="exact"/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</w:tr>
      <w:tr w:rsidR="006F1E0D" w:rsidRPr="00FF5BD5" w14:paraId="1A339D9D" w14:textId="77777777" w:rsidTr="00346D41">
        <w:trPr>
          <w:trHeight w:hRule="exact" w:val="581"/>
        </w:trPr>
        <w:tc>
          <w:tcPr>
            <w:tcW w:w="2410" w:type="dxa"/>
            <w:vAlign w:val="center"/>
          </w:tcPr>
          <w:p w14:paraId="22EB0862" w14:textId="77777777" w:rsidR="006F1E0D" w:rsidRPr="00FF5BD5" w:rsidRDefault="006F1E0D" w:rsidP="006F1E0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FF5BD5">
              <w:rPr>
                <w:rFonts w:ascii="BIZ UDPゴシック" w:eastAsia="BIZ UDPゴシック" w:hAnsi="BIZ UDPゴシック" w:hint="eastAsia"/>
                <w:b/>
                <w:szCs w:val="21"/>
              </w:rPr>
              <w:t>TEL</w:t>
            </w:r>
          </w:p>
        </w:tc>
        <w:tc>
          <w:tcPr>
            <w:tcW w:w="2977" w:type="dxa"/>
            <w:vAlign w:val="center"/>
          </w:tcPr>
          <w:p w14:paraId="2DAD4EFA" w14:textId="77777777" w:rsidR="006F1E0D" w:rsidRPr="00FF5BD5" w:rsidRDefault="006F1E0D" w:rsidP="006F1E0D">
            <w:pPr>
              <w:spacing w:line="440" w:lineRule="exact"/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CBB8936" w14:textId="77777777" w:rsidR="006F1E0D" w:rsidRPr="00FF5BD5" w:rsidRDefault="006F1E0D" w:rsidP="006F1E0D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FF5BD5">
              <w:rPr>
                <w:rFonts w:ascii="BIZ UDPゴシック" w:eastAsia="BIZ UDPゴシック" w:hAnsi="BIZ UDPゴシック" w:hint="eastAsia"/>
                <w:b/>
                <w:sz w:val="22"/>
              </w:rPr>
              <w:t>FAX</w:t>
            </w:r>
          </w:p>
        </w:tc>
        <w:tc>
          <w:tcPr>
            <w:tcW w:w="3260" w:type="dxa"/>
            <w:vAlign w:val="center"/>
          </w:tcPr>
          <w:p w14:paraId="718BC5E4" w14:textId="77777777" w:rsidR="006F1E0D" w:rsidRPr="00FF5BD5" w:rsidRDefault="006F1E0D" w:rsidP="006F1E0D">
            <w:pPr>
              <w:spacing w:line="440" w:lineRule="exact"/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</w:tr>
      <w:tr w:rsidR="006F1E0D" w:rsidRPr="00FF5BD5" w14:paraId="51ED5F53" w14:textId="77777777" w:rsidTr="00346D41">
        <w:trPr>
          <w:trHeight w:hRule="exact" w:val="561"/>
        </w:trPr>
        <w:tc>
          <w:tcPr>
            <w:tcW w:w="2410" w:type="dxa"/>
            <w:vAlign w:val="center"/>
          </w:tcPr>
          <w:p w14:paraId="49324529" w14:textId="77777777" w:rsidR="006F1E0D" w:rsidRPr="00FF5BD5" w:rsidRDefault="006F1E0D" w:rsidP="006F1E0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FF5BD5">
              <w:rPr>
                <w:rFonts w:ascii="BIZ UDPゴシック" w:eastAsia="BIZ UDPゴシック" w:hAnsi="BIZ UDPゴシック" w:hint="eastAsia"/>
                <w:b/>
                <w:szCs w:val="21"/>
              </w:rPr>
              <w:t>e-mail</w:t>
            </w:r>
          </w:p>
        </w:tc>
        <w:tc>
          <w:tcPr>
            <w:tcW w:w="7655" w:type="dxa"/>
            <w:gridSpan w:val="3"/>
            <w:vAlign w:val="center"/>
          </w:tcPr>
          <w:p w14:paraId="2894076B" w14:textId="77777777" w:rsidR="006F1E0D" w:rsidRPr="00FF5BD5" w:rsidRDefault="006F1E0D" w:rsidP="006F1E0D">
            <w:pPr>
              <w:spacing w:line="440" w:lineRule="exact"/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</w:tr>
      <w:tr w:rsidR="006F1E0D" w:rsidRPr="00FF5BD5" w14:paraId="694C6939" w14:textId="77777777" w:rsidTr="00346D41">
        <w:trPr>
          <w:trHeight w:hRule="exact" w:val="573"/>
        </w:trPr>
        <w:tc>
          <w:tcPr>
            <w:tcW w:w="2410" w:type="dxa"/>
            <w:vAlign w:val="center"/>
          </w:tcPr>
          <w:p w14:paraId="1A6EC99F" w14:textId="77777777" w:rsidR="006F1E0D" w:rsidRPr="00FF5BD5" w:rsidRDefault="006F1E0D" w:rsidP="006F1E0D">
            <w:pPr>
              <w:snapToGrid w:val="0"/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bookmarkStart w:id="0" w:name="_Hlk203636442"/>
            <w:r w:rsidRPr="00FF5BD5">
              <w:rPr>
                <w:rFonts w:ascii="BIZ UDPゴシック" w:eastAsia="BIZ UDPゴシック" w:hAnsi="BIZ UDPゴシック" w:hint="eastAsia"/>
                <w:b/>
                <w:szCs w:val="21"/>
              </w:rPr>
              <w:t>緊急のご連絡先</w:t>
            </w:r>
          </w:p>
        </w:tc>
        <w:tc>
          <w:tcPr>
            <w:tcW w:w="7655" w:type="dxa"/>
            <w:gridSpan w:val="3"/>
            <w:vAlign w:val="center"/>
          </w:tcPr>
          <w:p w14:paraId="2739A3C4" w14:textId="77777777" w:rsidR="006F1E0D" w:rsidRPr="00FF5BD5" w:rsidRDefault="006F1E0D" w:rsidP="006F1E0D">
            <w:pPr>
              <w:spacing w:line="440" w:lineRule="exact"/>
              <w:jc w:val="righ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FF5BD5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※携帯電話等</w:t>
            </w:r>
          </w:p>
        </w:tc>
      </w:tr>
      <w:tr w:rsidR="006F1E0D" w:rsidRPr="00FF5BD5" w14:paraId="0558E431" w14:textId="77777777" w:rsidTr="00346D41">
        <w:trPr>
          <w:trHeight w:hRule="exact" w:val="992"/>
        </w:trPr>
        <w:tc>
          <w:tcPr>
            <w:tcW w:w="2410" w:type="dxa"/>
            <w:vAlign w:val="center"/>
          </w:tcPr>
          <w:p w14:paraId="73AB9A0B" w14:textId="531275C0" w:rsidR="006F1E0D" w:rsidRPr="00FF5BD5" w:rsidRDefault="006F1E0D" w:rsidP="006F1E0D">
            <w:pPr>
              <w:snapToGrid w:val="0"/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FF5BD5">
              <w:rPr>
                <w:rFonts w:ascii="BIZ UDPゴシック" w:eastAsia="BIZ UDPゴシック" w:hAnsi="BIZ UDPゴシック" w:hint="eastAsia"/>
                <w:b/>
                <w:szCs w:val="21"/>
              </w:rPr>
              <w:t>備考</w:t>
            </w:r>
          </w:p>
        </w:tc>
        <w:tc>
          <w:tcPr>
            <w:tcW w:w="7655" w:type="dxa"/>
            <w:gridSpan w:val="3"/>
            <w:vAlign w:val="center"/>
          </w:tcPr>
          <w:p w14:paraId="19419E0C" w14:textId="77777777" w:rsidR="006F1E0D" w:rsidRPr="00FF5BD5" w:rsidRDefault="006F1E0D" w:rsidP="006F1E0D">
            <w:pPr>
              <w:spacing w:line="440" w:lineRule="exact"/>
              <w:jc w:val="righ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</w:tc>
      </w:tr>
      <w:bookmarkEnd w:id="0"/>
    </w:tbl>
    <w:p w14:paraId="7F228D6C" w14:textId="77777777" w:rsidR="003C6046" w:rsidRPr="00FF5BD5" w:rsidRDefault="003C6046" w:rsidP="000F1032">
      <w:pPr>
        <w:rPr>
          <w:rFonts w:ascii="BIZ UDPゴシック" w:eastAsia="BIZ UDPゴシック" w:hAnsi="BIZ UDPゴシック"/>
        </w:rPr>
      </w:pPr>
    </w:p>
    <w:p w14:paraId="17306F0B" w14:textId="3EF5315E" w:rsidR="003C6046" w:rsidRPr="00FF5BD5" w:rsidRDefault="006F1E0D" w:rsidP="006F1E0D">
      <w:pPr>
        <w:ind w:firstLineChars="101" w:firstLine="141"/>
        <w:rPr>
          <w:rFonts w:ascii="BIZ UDPゴシック" w:eastAsia="BIZ UDPゴシック" w:hAnsi="BIZ UDPゴシック"/>
          <w:sz w:val="14"/>
          <w:szCs w:val="16"/>
        </w:rPr>
      </w:pPr>
      <w:r>
        <w:rPr>
          <w:rFonts w:ascii="BIZ UDPゴシック" w:eastAsia="BIZ UDPゴシック" w:hAnsi="BIZ UDPゴシック" w:hint="eastAsia"/>
          <w:sz w:val="14"/>
          <w:szCs w:val="16"/>
        </w:rPr>
        <w:t>以下</w:t>
      </w:r>
      <w:proofErr w:type="spellStart"/>
      <w:r w:rsidR="00FF5BD5" w:rsidRPr="00FF5BD5">
        <w:rPr>
          <w:rFonts w:ascii="BIZ UDPゴシック" w:eastAsia="BIZ UDPゴシック" w:hAnsi="BIZ UDPゴシック" w:hint="eastAsia"/>
          <w:sz w:val="14"/>
          <w:szCs w:val="16"/>
        </w:rPr>
        <w:t>CHUCOgroup</w:t>
      </w:r>
      <w:proofErr w:type="spellEnd"/>
      <w:r w:rsidR="00FF5BD5" w:rsidRPr="00FF5BD5">
        <w:rPr>
          <w:rFonts w:ascii="BIZ UDPゴシック" w:eastAsia="BIZ UDPゴシック" w:hAnsi="BIZ UDPゴシック" w:hint="eastAsia"/>
          <w:sz w:val="14"/>
          <w:szCs w:val="16"/>
        </w:rPr>
        <w:t>記入欄</w:t>
      </w:r>
    </w:p>
    <w:tbl>
      <w:tblPr>
        <w:tblW w:w="1017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9"/>
        <w:gridCol w:w="8022"/>
      </w:tblGrid>
      <w:tr w:rsidR="003C6046" w:rsidRPr="00FF5BD5" w14:paraId="4F6AC5C6" w14:textId="77777777" w:rsidTr="00346D41">
        <w:trPr>
          <w:trHeight w:hRule="exact" w:val="531"/>
        </w:trPr>
        <w:tc>
          <w:tcPr>
            <w:tcW w:w="2149" w:type="dxa"/>
            <w:vAlign w:val="center"/>
          </w:tcPr>
          <w:p w14:paraId="6789BD41" w14:textId="4DEB6C99" w:rsidR="003C6046" w:rsidRPr="00346D41" w:rsidRDefault="00FF5BD5" w:rsidP="00B933F8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346D41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部署名</w:t>
            </w:r>
          </w:p>
        </w:tc>
        <w:tc>
          <w:tcPr>
            <w:tcW w:w="8022" w:type="dxa"/>
            <w:vAlign w:val="center"/>
          </w:tcPr>
          <w:p w14:paraId="2A2E5B21" w14:textId="30FF0699" w:rsidR="003C6046" w:rsidRPr="00FF5BD5" w:rsidRDefault="003C6046" w:rsidP="00346D41">
            <w:pPr>
              <w:spacing w:line="440" w:lineRule="exact"/>
              <w:jc w:val="lef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</w:tc>
      </w:tr>
      <w:tr w:rsidR="003C6046" w:rsidRPr="00FF5BD5" w14:paraId="0C3118C4" w14:textId="77777777" w:rsidTr="00346D41">
        <w:trPr>
          <w:trHeight w:hRule="exact" w:val="604"/>
        </w:trPr>
        <w:tc>
          <w:tcPr>
            <w:tcW w:w="2149" w:type="dxa"/>
            <w:vAlign w:val="center"/>
          </w:tcPr>
          <w:p w14:paraId="4E320D07" w14:textId="357299B5" w:rsidR="003C6046" w:rsidRPr="00346D41" w:rsidRDefault="00FF5BD5" w:rsidP="00B933F8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346D41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担当者名</w:t>
            </w:r>
          </w:p>
        </w:tc>
        <w:tc>
          <w:tcPr>
            <w:tcW w:w="8022" w:type="dxa"/>
            <w:vAlign w:val="center"/>
          </w:tcPr>
          <w:p w14:paraId="712AA60C" w14:textId="77777777" w:rsidR="003C6046" w:rsidRPr="00FF5BD5" w:rsidRDefault="003C6046" w:rsidP="00346D41">
            <w:pPr>
              <w:spacing w:line="440" w:lineRule="exact"/>
              <w:jc w:val="lef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</w:tc>
      </w:tr>
    </w:tbl>
    <w:p w14:paraId="1B28A5F9" w14:textId="77777777" w:rsidR="00F30460" w:rsidRPr="00FF5BD5" w:rsidRDefault="00F30460" w:rsidP="00346D41">
      <w:pPr>
        <w:rPr>
          <w:rFonts w:ascii="BIZ UDPゴシック" w:eastAsia="BIZ UDPゴシック" w:hAnsi="BIZ UDPゴシック" w:hint="eastAsia"/>
        </w:rPr>
      </w:pPr>
    </w:p>
    <w:sectPr w:rsidR="00F30460" w:rsidRPr="00FF5BD5" w:rsidSect="00346D41">
      <w:pgSz w:w="11906" w:h="16838"/>
      <w:pgMar w:top="426" w:right="1274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D1CBB" w14:textId="77777777" w:rsidR="007E5D6A" w:rsidRDefault="007E5D6A" w:rsidP="003A4A0A">
      <w:r>
        <w:separator/>
      </w:r>
    </w:p>
  </w:endnote>
  <w:endnote w:type="continuationSeparator" w:id="0">
    <w:p w14:paraId="716461A4" w14:textId="77777777" w:rsidR="007E5D6A" w:rsidRDefault="007E5D6A" w:rsidP="003A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E07D0" w14:textId="77777777" w:rsidR="007E5D6A" w:rsidRDefault="007E5D6A" w:rsidP="003A4A0A">
      <w:r>
        <w:separator/>
      </w:r>
    </w:p>
  </w:footnote>
  <w:footnote w:type="continuationSeparator" w:id="0">
    <w:p w14:paraId="3F73FC16" w14:textId="77777777" w:rsidR="007E5D6A" w:rsidRDefault="007E5D6A" w:rsidP="003A4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63589"/>
    <w:multiLevelType w:val="hybridMultilevel"/>
    <w:tmpl w:val="C84EE6E4"/>
    <w:lvl w:ilvl="0" w:tplc="4C8C1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550210"/>
    <w:multiLevelType w:val="hybridMultilevel"/>
    <w:tmpl w:val="B4E8BEC0"/>
    <w:lvl w:ilvl="0" w:tplc="F6E67832">
      <w:numFmt w:val="bullet"/>
      <w:lvlText w:val="□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4AA32062"/>
    <w:multiLevelType w:val="hybridMultilevel"/>
    <w:tmpl w:val="599A02F4"/>
    <w:lvl w:ilvl="0" w:tplc="74A07C56">
      <w:numFmt w:val="bullet"/>
      <w:lvlText w:val="□"/>
      <w:lvlJc w:val="left"/>
      <w:pPr>
        <w:ind w:left="15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3" w15:restartNumberingAfterBreak="0">
    <w:nsid w:val="6D4B2381"/>
    <w:multiLevelType w:val="hybridMultilevel"/>
    <w:tmpl w:val="629EB1E0"/>
    <w:lvl w:ilvl="0" w:tplc="7674DCC8">
      <w:numFmt w:val="bullet"/>
      <w:lvlText w:val="□"/>
      <w:lvlJc w:val="left"/>
      <w:pPr>
        <w:ind w:left="114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0280251">
    <w:abstractNumId w:val="0"/>
  </w:num>
  <w:num w:numId="2" w16cid:durableId="678314452">
    <w:abstractNumId w:val="3"/>
  </w:num>
  <w:num w:numId="3" w16cid:durableId="820393466">
    <w:abstractNumId w:val="2"/>
  </w:num>
  <w:num w:numId="4" w16cid:durableId="209662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6E"/>
    <w:rsid w:val="00011CDE"/>
    <w:rsid w:val="00052C26"/>
    <w:rsid w:val="00054C2C"/>
    <w:rsid w:val="00062383"/>
    <w:rsid w:val="00072ECE"/>
    <w:rsid w:val="000747BD"/>
    <w:rsid w:val="00077E00"/>
    <w:rsid w:val="000815F5"/>
    <w:rsid w:val="000B75A9"/>
    <w:rsid w:val="000C01C3"/>
    <w:rsid w:val="000C0591"/>
    <w:rsid w:val="000F1032"/>
    <w:rsid w:val="00117F75"/>
    <w:rsid w:val="00127897"/>
    <w:rsid w:val="00143ECE"/>
    <w:rsid w:val="00147BEB"/>
    <w:rsid w:val="001523F6"/>
    <w:rsid w:val="00155616"/>
    <w:rsid w:val="0015798D"/>
    <w:rsid w:val="00160F5D"/>
    <w:rsid w:val="00165480"/>
    <w:rsid w:val="00186362"/>
    <w:rsid w:val="001D4CE6"/>
    <w:rsid w:val="002329FF"/>
    <w:rsid w:val="00240709"/>
    <w:rsid w:val="002538F3"/>
    <w:rsid w:val="002625BF"/>
    <w:rsid w:val="00266FC9"/>
    <w:rsid w:val="002B1886"/>
    <w:rsid w:val="002F5222"/>
    <w:rsid w:val="00324E02"/>
    <w:rsid w:val="00342A78"/>
    <w:rsid w:val="00346D41"/>
    <w:rsid w:val="00346F6C"/>
    <w:rsid w:val="00360BDB"/>
    <w:rsid w:val="003633A3"/>
    <w:rsid w:val="00371431"/>
    <w:rsid w:val="00374AB6"/>
    <w:rsid w:val="0038333A"/>
    <w:rsid w:val="003A4A0A"/>
    <w:rsid w:val="003C42D3"/>
    <w:rsid w:val="003C6046"/>
    <w:rsid w:val="003D1036"/>
    <w:rsid w:val="003E42B5"/>
    <w:rsid w:val="003F132D"/>
    <w:rsid w:val="00403800"/>
    <w:rsid w:val="00415AA3"/>
    <w:rsid w:val="004305EE"/>
    <w:rsid w:val="00447194"/>
    <w:rsid w:val="00453E82"/>
    <w:rsid w:val="00460C69"/>
    <w:rsid w:val="00464BF2"/>
    <w:rsid w:val="004B7B6F"/>
    <w:rsid w:val="004D2141"/>
    <w:rsid w:val="004E4B10"/>
    <w:rsid w:val="004F3320"/>
    <w:rsid w:val="00500B4D"/>
    <w:rsid w:val="00515CD4"/>
    <w:rsid w:val="00525644"/>
    <w:rsid w:val="0053758A"/>
    <w:rsid w:val="0055740F"/>
    <w:rsid w:val="0056181B"/>
    <w:rsid w:val="005A3770"/>
    <w:rsid w:val="005B6242"/>
    <w:rsid w:val="00611835"/>
    <w:rsid w:val="00622A01"/>
    <w:rsid w:val="006259B1"/>
    <w:rsid w:val="006364BB"/>
    <w:rsid w:val="00640E96"/>
    <w:rsid w:val="00650C61"/>
    <w:rsid w:val="0065253D"/>
    <w:rsid w:val="00652CF0"/>
    <w:rsid w:val="00654BE1"/>
    <w:rsid w:val="00655932"/>
    <w:rsid w:val="00655ADE"/>
    <w:rsid w:val="0068343F"/>
    <w:rsid w:val="006859FB"/>
    <w:rsid w:val="006A0634"/>
    <w:rsid w:val="006B5B45"/>
    <w:rsid w:val="006C58F4"/>
    <w:rsid w:val="006E0545"/>
    <w:rsid w:val="006F1E0D"/>
    <w:rsid w:val="006F5366"/>
    <w:rsid w:val="007040E2"/>
    <w:rsid w:val="00705F63"/>
    <w:rsid w:val="00712760"/>
    <w:rsid w:val="00725E8A"/>
    <w:rsid w:val="00735AFC"/>
    <w:rsid w:val="0075037E"/>
    <w:rsid w:val="00752C2E"/>
    <w:rsid w:val="007564AE"/>
    <w:rsid w:val="00775F93"/>
    <w:rsid w:val="0078369A"/>
    <w:rsid w:val="00787AFD"/>
    <w:rsid w:val="00790378"/>
    <w:rsid w:val="00792C9F"/>
    <w:rsid w:val="007A3F6E"/>
    <w:rsid w:val="007E5D6A"/>
    <w:rsid w:val="007F33B5"/>
    <w:rsid w:val="007F344D"/>
    <w:rsid w:val="008052E1"/>
    <w:rsid w:val="008171BB"/>
    <w:rsid w:val="0084406C"/>
    <w:rsid w:val="008563FA"/>
    <w:rsid w:val="00857A04"/>
    <w:rsid w:val="00867DB0"/>
    <w:rsid w:val="00877CC9"/>
    <w:rsid w:val="008B0BDD"/>
    <w:rsid w:val="008C3C71"/>
    <w:rsid w:val="008E3FA3"/>
    <w:rsid w:val="008F0EC7"/>
    <w:rsid w:val="008F1CFE"/>
    <w:rsid w:val="0091207F"/>
    <w:rsid w:val="00931E10"/>
    <w:rsid w:val="00945233"/>
    <w:rsid w:val="00955262"/>
    <w:rsid w:val="009706E3"/>
    <w:rsid w:val="009813D0"/>
    <w:rsid w:val="009878DE"/>
    <w:rsid w:val="009956FB"/>
    <w:rsid w:val="009A307A"/>
    <w:rsid w:val="009B075E"/>
    <w:rsid w:val="009B2AAD"/>
    <w:rsid w:val="009B36E6"/>
    <w:rsid w:val="009E6033"/>
    <w:rsid w:val="00A10D31"/>
    <w:rsid w:val="00A12903"/>
    <w:rsid w:val="00A2038D"/>
    <w:rsid w:val="00A4503B"/>
    <w:rsid w:val="00A50639"/>
    <w:rsid w:val="00A57E80"/>
    <w:rsid w:val="00A65D67"/>
    <w:rsid w:val="00A75957"/>
    <w:rsid w:val="00A93C7B"/>
    <w:rsid w:val="00AC0517"/>
    <w:rsid w:val="00AC31C1"/>
    <w:rsid w:val="00AD4965"/>
    <w:rsid w:val="00AF7ADF"/>
    <w:rsid w:val="00B1733B"/>
    <w:rsid w:val="00B36717"/>
    <w:rsid w:val="00B60E35"/>
    <w:rsid w:val="00B71ED1"/>
    <w:rsid w:val="00B73D94"/>
    <w:rsid w:val="00B9369B"/>
    <w:rsid w:val="00BA13F6"/>
    <w:rsid w:val="00BD5DEE"/>
    <w:rsid w:val="00BF6DD3"/>
    <w:rsid w:val="00C03C5E"/>
    <w:rsid w:val="00C138B2"/>
    <w:rsid w:val="00C232D5"/>
    <w:rsid w:val="00C25F98"/>
    <w:rsid w:val="00C3218D"/>
    <w:rsid w:val="00C367C3"/>
    <w:rsid w:val="00C5603C"/>
    <w:rsid w:val="00CE688F"/>
    <w:rsid w:val="00CF0EB3"/>
    <w:rsid w:val="00CF4326"/>
    <w:rsid w:val="00D26983"/>
    <w:rsid w:val="00D649C7"/>
    <w:rsid w:val="00D75B31"/>
    <w:rsid w:val="00D90F2B"/>
    <w:rsid w:val="00D9303C"/>
    <w:rsid w:val="00D97850"/>
    <w:rsid w:val="00DA1F3E"/>
    <w:rsid w:val="00DA3B3B"/>
    <w:rsid w:val="00DA40F8"/>
    <w:rsid w:val="00DB237B"/>
    <w:rsid w:val="00E0110E"/>
    <w:rsid w:val="00E1096D"/>
    <w:rsid w:val="00E501AC"/>
    <w:rsid w:val="00E52E50"/>
    <w:rsid w:val="00E54699"/>
    <w:rsid w:val="00E56F62"/>
    <w:rsid w:val="00E63358"/>
    <w:rsid w:val="00E65F26"/>
    <w:rsid w:val="00E87F35"/>
    <w:rsid w:val="00E932BD"/>
    <w:rsid w:val="00E93D30"/>
    <w:rsid w:val="00E95B6B"/>
    <w:rsid w:val="00EA6042"/>
    <w:rsid w:val="00ED6E1F"/>
    <w:rsid w:val="00EF4B97"/>
    <w:rsid w:val="00F30460"/>
    <w:rsid w:val="00F54B87"/>
    <w:rsid w:val="00F579D6"/>
    <w:rsid w:val="00F601C3"/>
    <w:rsid w:val="00F65AD7"/>
    <w:rsid w:val="00F81260"/>
    <w:rsid w:val="00F87156"/>
    <w:rsid w:val="00FD3B05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3F700"/>
  <w15:chartTrackingRefBased/>
  <w15:docId w15:val="{0EC4717F-0CA2-484C-80C3-9B6F2D93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036"/>
    <w:pPr>
      <w:ind w:leftChars="400" w:left="840"/>
    </w:pPr>
  </w:style>
  <w:style w:type="character" w:styleId="a4">
    <w:name w:val="Hyperlink"/>
    <w:basedOn w:val="a0"/>
    <w:uiPriority w:val="99"/>
    <w:unhideWhenUsed/>
    <w:rsid w:val="00A50639"/>
    <w:rPr>
      <w:color w:val="0563C1" w:themeColor="hyperlink"/>
      <w:u w:val="single"/>
    </w:rPr>
  </w:style>
  <w:style w:type="paragraph" w:styleId="a5">
    <w:name w:val="Closing"/>
    <w:basedOn w:val="a"/>
    <w:link w:val="a6"/>
    <w:uiPriority w:val="99"/>
    <w:unhideWhenUsed/>
    <w:rsid w:val="0091207F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91207F"/>
    <w:rPr>
      <w:rFonts w:ascii="ＭＳ ゴシック" w:eastAsia="ＭＳ ゴシック" w:hAnsi="ＭＳ ゴシック"/>
      <w:sz w:val="22"/>
    </w:rPr>
  </w:style>
  <w:style w:type="paragraph" w:styleId="HTML">
    <w:name w:val="HTML Preformatted"/>
    <w:basedOn w:val="a"/>
    <w:link w:val="HTML0"/>
    <w:uiPriority w:val="99"/>
    <w:rsid w:val="009B07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character" w:customStyle="1" w:styleId="HTML0">
    <w:name w:val="HTML 書式付き (文字)"/>
    <w:basedOn w:val="a0"/>
    <w:link w:val="HTML"/>
    <w:uiPriority w:val="99"/>
    <w:rsid w:val="009B075E"/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character" w:styleId="a7">
    <w:name w:val="FollowedHyperlink"/>
    <w:basedOn w:val="a0"/>
    <w:uiPriority w:val="99"/>
    <w:semiHidden/>
    <w:unhideWhenUsed/>
    <w:rsid w:val="00FD3B05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7595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A4A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4A0A"/>
  </w:style>
  <w:style w:type="paragraph" w:styleId="aa">
    <w:name w:val="footer"/>
    <w:basedOn w:val="a"/>
    <w:link w:val="ab"/>
    <w:uiPriority w:val="99"/>
    <w:unhideWhenUsed/>
    <w:rsid w:val="003A4A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2A491-6F81-4141-9BFB-A08A0487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 本間</dc:creator>
  <cp:keywords/>
  <dc:description/>
  <cp:lastModifiedBy>岡本 舞</cp:lastModifiedBy>
  <cp:revision>5</cp:revision>
  <dcterms:created xsi:type="dcterms:W3CDTF">2024-10-03T01:15:00Z</dcterms:created>
  <dcterms:modified xsi:type="dcterms:W3CDTF">2025-07-24T10:20:00Z</dcterms:modified>
</cp:coreProperties>
</file>